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0308" w14:textId="51272271" w:rsidR="007649A4" w:rsidRPr="003601B4" w:rsidRDefault="00F42D68" w:rsidP="003601B4">
      <w:pPr>
        <w:jc w:val="center"/>
        <w:rPr>
          <w:b/>
          <w:bCs/>
          <w:u w:val="single"/>
        </w:rPr>
      </w:pPr>
      <w:r w:rsidRPr="003601B4">
        <w:rPr>
          <w:b/>
          <w:bCs/>
          <w:u w:val="single"/>
        </w:rPr>
        <w:t>Insurance</w:t>
      </w:r>
    </w:p>
    <w:p w14:paraId="656119D2" w14:textId="6273CBF2" w:rsidR="003601B4" w:rsidRPr="003601B4" w:rsidRDefault="003601B4">
      <w:pPr>
        <w:rPr>
          <w:b/>
          <w:bCs/>
          <w:u w:val="single"/>
        </w:rPr>
      </w:pPr>
      <w:r w:rsidRPr="003601B4">
        <w:rPr>
          <w:b/>
          <w:bCs/>
          <w:u w:val="single"/>
        </w:rPr>
        <w:t>Please see the link to the Charity Commission website regarding insurance</w:t>
      </w:r>
    </w:p>
    <w:p w14:paraId="7D76977D" w14:textId="4B88B59E" w:rsidR="00F42D68" w:rsidRDefault="00F42D68">
      <w:r>
        <w:t>Employer</w:t>
      </w:r>
      <w:r>
        <w:t>’</w:t>
      </w:r>
      <w:r>
        <w:t xml:space="preserve">s liability must be insured by law if the committee has paid employees whether full or part-time. Many insurers include volunteers within their definition of employees, in which case Employers’ Liability cover is compulsory. A Certificate of Insurance is issued and must be displayed in the Hall. If you have set up a trading company, </w:t>
      </w:r>
      <w:proofErr w:type="gramStart"/>
      <w:r>
        <w:t>e.g.</w:t>
      </w:r>
      <w:proofErr w:type="gramEnd"/>
      <w:r>
        <w:t xml:space="preserve"> to run a bar, you must make sure that it is mentioned on the certificate. There is no longer any requirement to retain Employers Liability certificates.</w:t>
      </w:r>
    </w:p>
    <w:p w14:paraId="7A1E792C" w14:textId="7B0F9AB0" w:rsidR="0008438C" w:rsidRDefault="003601B4">
      <w:r>
        <w:t>When</w:t>
      </w:r>
      <w:r w:rsidR="00F42D68">
        <w:t xml:space="preserve"> members of the public </w:t>
      </w:r>
      <w:r>
        <w:t xml:space="preserve">use a warm hub building the management committee/Trustees </w:t>
      </w:r>
      <w:proofErr w:type="gramStart"/>
      <w:r w:rsidR="00F42D68">
        <w:t>should</w:t>
      </w:r>
      <w:r>
        <w:t xml:space="preserve"> </w:t>
      </w:r>
      <w:r w:rsidR="00F42D68">
        <w:t xml:space="preserve"> insure</w:t>
      </w:r>
      <w:proofErr w:type="gramEnd"/>
      <w:r w:rsidR="00F42D68">
        <w:t xml:space="preserve"> its</w:t>
      </w:r>
      <w:r w:rsidR="0008438C">
        <w:t xml:space="preserve"> visitors against</w:t>
      </w:r>
      <w:r w:rsidR="00F42D68">
        <w:t xml:space="preserve"> legal liability for injury or damage</w:t>
      </w:r>
      <w:r w:rsidR="0008438C">
        <w:t xml:space="preserve"> suffered</w:t>
      </w:r>
      <w:r w:rsidR="00F42D68">
        <w:t xml:space="preserve">. </w:t>
      </w:r>
    </w:p>
    <w:p w14:paraId="5F8B8AB8" w14:textId="2D72CAB1" w:rsidR="003601B4" w:rsidRDefault="00F42D68">
      <w:r>
        <w:t>The policy should cover committee members,</w:t>
      </w:r>
      <w:r w:rsidR="0008438C">
        <w:t xml:space="preserve"> any paid</w:t>
      </w:r>
      <w:r>
        <w:t xml:space="preserve"> employees and volunteers for legal liability </w:t>
      </w:r>
      <w:proofErr w:type="gramStart"/>
      <w:r>
        <w:t>from  activities</w:t>
      </w:r>
      <w:proofErr w:type="gramEnd"/>
      <w:r>
        <w:t xml:space="preserve"> </w:t>
      </w:r>
      <w:r w:rsidR="0008438C">
        <w:t>associated</w:t>
      </w:r>
      <w:r>
        <w:t xml:space="preserve"> with the </w:t>
      </w:r>
      <w:r w:rsidR="0008438C">
        <w:t>building</w:t>
      </w:r>
      <w:r>
        <w:t xml:space="preserve"> including </w:t>
      </w:r>
      <w:r w:rsidR="0008438C">
        <w:t>outreach work.</w:t>
      </w:r>
    </w:p>
    <w:p w14:paraId="6B952E66" w14:textId="0B7AA4C4" w:rsidR="00F42D68" w:rsidRDefault="0008438C">
      <w:r>
        <w:t>T</w:t>
      </w:r>
      <w:r w:rsidR="00F42D68">
        <w:t xml:space="preserve">here are extensions of cover available to </w:t>
      </w:r>
      <w:r>
        <w:t xml:space="preserve">Warm Hubs </w:t>
      </w:r>
      <w:r w:rsidR="00F42D68">
        <w:t>which include cover to indemnify users (other than commercial users</w:t>
      </w:r>
      <w:r>
        <w:t>- i</w:t>
      </w:r>
      <w:r w:rsidR="003601B4">
        <w:t>f you have commercial uses accessing the premises speak to your insurer</w:t>
      </w:r>
      <w:r>
        <w:t>)</w:t>
      </w:r>
      <w:r w:rsidR="003601B4">
        <w:t xml:space="preserve">, </w:t>
      </w:r>
      <w:r w:rsidR="00F42D68">
        <w:t xml:space="preserve">car park liability </w:t>
      </w:r>
      <w:r w:rsidR="00F42D68" w:rsidRPr="003601B4">
        <w:rPr>
          <w:highlight w:val="yellow"/>
        </w:rPr>
        <w:t xml:space="preserve">• food poisoning </w:t>
      </w:r>
      <w:proofErr w:type="gramStart"/>
      <w:r w:rsidR="00F42D68" w:rsidRPr="003601B4">
        <w:rPr>
          <w:highlight w:val="yellow"/>
        </w:rPr>
        <w:t>liability</w:t>
      </w:r>
      <w:r w:rsidR="00F42D68">
        <w:t xml:space="preserve"> </w:t>
      </w:r>
      <w:r>
        <w:t xml:space="preserve"> for</w:t>
      </w:r>
      <w:proofErr w:type="gramEnd"/>
      <w:r>
        <w:t xml:space="preserve"> example.</w:t>
      </w:r>
    </w:p>
    <w:sectPr w:rsidR="00F42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68"/>
    <w:rsid w:val="0008438C"/>
    <w:rsid w:val="003601B4"/>
    <w:rsid w:val="007649A4"/>
    <w:rsid w:val="00F4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0F53F"/>
  <w15:chartTrackingRefBased/>
  <w15:docId w15:val="{906F295D-0CF0-4EE5-9ECB-934A0D13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Nicholls</dc:creator>
  <cp:keywords/>
  <dc:description/>
  <cp:lastModifiedBy>Christine Nicholls</cp:lastModifiedBy>
  <cp:revision>1</cp:revision>
  <dcterms:created xsi:type="dcterms:W3CDTF">2022-08-22T11:09:00Z</dcterms:created>
  <dcterms:modified xsi:type="dcterms:W3CDTF">2022-08-22T11:23:00Z</dcterms:modified>
</cp:coreProperties>
</file>